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9D" w:rsidRPr="00D0009D" w:rsidRDefault="00D0009D" w:rsidP="00D0009D">
      <w:pPr>
        <w:jc w:val="center"/>
        <w:rPr>
          <w:rFonts w:ascii="Times New Roman" w:hAnsi="Times New Roman" w:cs="Times New Roman"/>
          <w:b/>
          <w:sz w:val="36"/>
          <w:lang w:val="kk-KZ"/>
        </w:rPr>
      </w:pPr>
      <w:r w:rsidRPr="00D0009D">
        <w:rPr>
          <w:rFonts w:ascii="Times New Roman" w:hAnsi="Times New Roman" w:cs="Times New Roman"/>
          <w:b/>
          <w:sz w:val="36"/>
          <w:lang w:val="kk-KZ"/>
        </w:rPr>
        <w:t>Семинар</w:t>
      </w:r>
    </w:p>
    <w:p w:rsidR="008323F0" w:rsidRPr="00D0009D" w:rsidRDefault="00D0009D" w:rsidP="00D0009D">
      <w:pPr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bookmarkStart w:id="0" w:name="_GoBack"/>
      <w:r w:rsidRPr="00D000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1 </w:t>
      </w:r>
      <w:r w:rsidRPr="00D000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009D">
        <w:rPr>
          <w:rFonts w:ascii="Times New Roman" w:hAnsi="Times New Roman" w:cs="Times New Roman"/>
          <w:color w:val="212121"/>
          <w:sz w:val="28"/>
          <w:szCs w:val="28"/>
          <w:lang w:val="kk-KZ"/>
        </w:rPr>
        <w:t>Карталар математикалық негізі. карталар математикалық негізінде элементтері</w:t>
      </w:r>
    </w:p>
    <w:p w:rsidR="00D0009D" w:rsidRPr="00D0009D" w:rsidRDefault="00D0009D" w:rsidP="00D0009D">
      <w:pPr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D0009D">
        <w:rPr>
          <w:rFonts w:ascii="Times New Roman" w:hAnsi="Times New Roman" w:cs="Times New Roman"/>
          <w:b/>
          <w:sz w:val="28"/>
          <w:szCs w:val="28"/>
          <w:lang w:val="kk-KZ"/>
        </w:rPr>
        <w:t>Семинар 2</w:t>
      </w:r>
      <w:r w:rsidRPr="00D0009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0009D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Проекциялары карталар және олардың жіктелуі.</w:t>
      </w:r>
    </w:p>
    <w:p w:rsidR="00D0009D" w:rsidRPr="00D0009D" w:rsidRDefault="00D0009D" w:rsidP="00D0009D">
      <w:pPr>
        <w:pStyle w:val="a3"/>
        <w:jc w:val="both"/>
        <w:rPr>
          <w:sz w:val="28"/>
          <w:szCs w:val="28"/>
          <w:lang w:val="kk-KZ"/>
        </w:rPr>
      </w:pPr>
      <w:r w:rsidRPr="00D0009D">
        <w:rPr>
          <w:b/>
          <w:sz w:val="28"/>
          <w:szCs w:val="28"/>
          <w:lang w:val="kk-KZ"/>
        </w:rPr>
        <w:t>Семинар 3</w:t>
      </w:r>
      <w:r w:rsidRPr="00D0009D">
        <w:rPr>
          <w:sz w:val="28"/>
          <w:szCs w:val="28"/>
          <w:lang w:val="kk-KZ"/>
        </w:rPr>
        <w:t xml:space="preserve"> </w:t>
      </w:r>
      <w:proofErr w:type="spellStart"/>
      <w:r w:rsidRPr="00D0009D">
        <w:rPr>
          <w:color w:val="212121"/>
          <w:sz w:val="28"/>
          <w:szCs w:val="28"/>
          <w:shd w:val="clear" w:color="auto" w:fill="FFFFFF"/>
        </w:rPr>
        <w:t>Принциптер</w:t>
      </w:r>
      <w:proofErr w:type="spellEnd"/>
      <w:r w:rsidRPr="00D0009D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0009D">
        <w:rPr>
          <w:color w:val="212121"/>
          <w:sz w:val="28"/>
          <w:szCs w:val="28"/>
          <w:shd w:val="clear" w:color="auto" w:fill="FFFFFF"/>
        </w:rPr>
        <w:t>проекцияларын</w:t>
      </w:r>
      <w:proofErr w:type="spellEnd"/>
      <w:r w:rsidRPr="00D0009D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0009D">
        <w:rPr>
          <w:color w:val="212121"/>
          <w:sz w:val="28"/>
          <w:szCs w:val="28"/>
          <w:shd w:val="clear" w:color="auto" w:fill="FFFFFF"/>
        </w:rPr>
        <w:t>таңдау</w:t>
      </w:r>
      <w:proofErr w:type="spellEnd"/>
      <w:r w:rsidRPr="00D0009D">
        <w:rPr>
          <w:color w:val="212121"/>
          <w:sz w:val="28"/>
          <w:szCs w:val="28"/>
          <w:shd w:val="clear" w:color="auto" w:fill="FFFFFF"/>
        </w:rPr>
        <w:t xml:space="preserve">. </w:t>
      </w:r>
      <w:proofErr w:type="spellStart"/>
      <w:r w:rsidRPr="00D0009D">
        <w:rPr>
          <w:color w:val="212121"/>
          <w:sz w:val="28"/>
          <w:szCs w:val="28"/>
          <w:shd w:val="clear" w:color="auto" w:fill="FFFFFF"/>
        </w:rPr>
        <w:t>Топографиялық</w:t>
      </w:r>
      <w:proofErr w:type="spellEnd"/>
      <w:r w:rsidRPr="00D0009D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0009D">
        <w:rPr>
          <w:color w:val="212121"/>
          <w:sz w:val="28"/>
          <w:szCs w:val="28"/>
          <w:shd w:val="clear" w:color="auto" w:fill="FFFFFF"/>
        </w:rPr>
        <w:t>карталардың</w:t>
      </w:r>
      <w:proofErr w:type="spellEnd"/>
      <w:r w:rsidRPr="00D0009D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0009D">
        <w:rPr>
          <w:color w:val="212121"/>
          <w:sz w:val="28"/>
          <w:szCs w:val="28"/>
          <w:shd w:val="clear" w:color="auto" w:fill="FFFFFF"/>
        </w:rPr>
        <w:t>қисаптары</w:t>
      </w:r>
      <w:proofErr w:type="spellEnd"/>
    </w:p>
    <w:p w:rsidR="00D0009D" w:rsidRPr="00D0009D" w:rsidRDefault="00D0009D" w:rsidP="00D0009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0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4 </w:t>
      </w:r>
      <w:r w:rsidRPr="00D0009D">
        <w:rPr>
          <w:rFonts w:ascii="Times New Roman" w:hAnsi="Times New Roman" w:cs="Times New Roman"/>
          <w:sz w:val="28"/>
          <w:szCs w:val="28"/>
          <w:lang w:val="kk-KZ"/>
        </w:rPr>
        <w:t xml:space="preserve"> Картографиялық суреттердің әдістері.</w:t>
      </w:r>
    </w:p>
    <w:p w:rsidR="00D0009D" w:rsidRPr="00D0009D" w:rsidRDefault="00D0009D" w:rsidP="00D0009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0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5 </w:t>
      </w:r>
      <w:r w:rsidRPr="00D0009D">
        <w:rPr>
          <w:rFonts w:ascii="Times New Roman" w:hAnsi="Times New Roman" w:cs="Times New Roman"/>
          <w:sz w:val="28"/>
          <w:szCs w:val="28"/>
          <w:lang w:val="kk-KZ"/>
        </w:rPr>
        <w:t xml:space="preserve"> Рельфтікартаграфиялар мен олардың функциялары. Көтерілген бедердің үлгісі</w:t>
      </w:r>
    </w:p>
    <w:p w:rsidR="00D0009D" w:rsidRPr="00D0009D" w:rsidRDefault="00D0009D" w:rsidP="00D0009D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0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6 </w:t>
      </w:r>
      <w:r w:rsidRPr="00D0009D">
        <w:rPr>
          <w:rFonts w:ascii="Times New Roman" w:hAnsi="Times New Roman" w:cs="Times New Roman"/>
          <w:sz w:val="28"/>
          <w:szCs w:val="28"/>
          <w:lang w:val="kk-KZ"/>
        </w:rPr>
        <w:t xml:space="preserve"> Картографиялық генерализация.</w:t>
      </w:r>
      <w:r w:rsidRPr="00D0009D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0009D" w:rsidRPr="00D0009D" w:rsidRDefault="00D0009D" w:rsidP="00D0009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009D">
        <w:rPr>
          <w:rFonts w:ascii="Times New Roman" w:hAnsi="Times New Roman" w:cs="Times New Roman"/>
          <w:b/>
          <w:sz w:val="28"/>
          <w:szCs w:val="28"/>
          <w:lang w:val="kk-KZ"/>
        </w:rPr>
        <w:t>Семинар 7</w:t>
      </w:r>
    </w:p>
    <w:p w:rsidR="00D0009D" w:rsidRPr="00D0009D" w:rsidRDefault="00D0009D" w:rsidP="00D0009D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09D">
        <w:rPr>
          <w:rFonts w:ascii="Times New Roman" w:hAnsi="Times New Roman" w:cs="Times New Roman"/>
          <w:b/>
          <w:sz w:val="28"/>
          <w:szCs w:val="28"/>
          <w:lang w:val="kk-KZ"/>
        </w:rPr>
        <w:t>Рубежный контроль 1</w:t>
      </w:r>
    </w:p>
    <w:p w:rsidR="00D0009D" w:rsidRPr="00D0009D" w:rsidRDefault="00D0009D" w:rsidP="00D0009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09D">
        <w:rPr>
          <w:rFonts w:ascii="Times New Roman" w:hAnsi="Times New Roman" w:cs="Times New Roman"/>
          <w:b/>
          <w:sz w:val="28"/>
          <w:szCs w:val="28"/>
          <w:lang w:val="kk-KZ"/>
        </w:rPr>
        <w:t>Семинар 8</w:t>
      </w:r>
      <w:r w:rsidRPr="00D0009D">
        <w:rPr>
          <w:rFonts w:ascii="Times New Roman" w:hAnsi="Times New Roman" w:cs="Times New Roman"/>
          <w:sz w:val="28"/>
          <w:szCs w:val="28"/>
          <w:lang w:val="kk-KZ"/>
        </w:rPr>
        <w:t xml:space="preserve"> Қорыту және факторлардың мәні. Қорыту Image әдістерін таңдау әсері</w:t>
      </w:r>
    </w:p>
    <w:p w:rsidR="00D0009D" w:rsidRPr="00D0009D" w:rsidRDefault="00D0009D" w:rsidP="00D0009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09D">
        <w:rPr>
          <w:rFonts w:ascii="Times New Roman" w:hAnsi="Times New Roman" w:cs="Times New Roman"/>
          <w:b/>
          <w:sz w:val="28"/>
          <w:szCs w:val="28"/>
          <w:lang w:val="kk-KZ"/>
        </w:rPr>
        <w:t>Семинар 9</w:t>
      </w:r>
      <w:r w:rsidRPr="00D0009D">
        <w:rPr>
          <w:rFonts w:ascii="Times New Roman" w:hAnsi="Times New Roman" w:cs="Times New Roman"/>
          <w:sz w:val="28"/>
          <w:szCs w:val="28"/>
          <w:lang w:val="kk-KZ"/>
        </w:rPr>
        <w:t xml:space="preserve"> Карталардың түрлері. Географиялық атластар. Мектеп карталары, атластар мен басқа да картографиялық жұмыстар.</w:t>
      </w:r>
    </w:p>
    <w:p w:rsidR="00D0009D" w:rsidRPr="00D0009D" w:rsidRDefault="00D0009D" w:rsidP="00D0009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0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10 </w:t>
      </w:r>
      <w:r w:rsidRPr="00D0009D">
        <w:rPr>
          <w:rFonts w:ascii="Times New Roman" w:hAnsi="Times New Roman" w:cs="Times New Roman"/>
          <w:sz w:val="28"/>
          <w:szCs w:val="28"/>
          <w:lang w:val="kk-KZ"/>
        </w:rPr>
        <w:t xml:space="preserve"> Карталар мен атластарды талдау және бағалау. Карталар және компьютерлік желілердегі атластар.</w:t>
      </w:r>
    </w:p>
    <w:p w:rsidR="00D0009D" w:rsidRPr="00D0009D" w:rsidRDefault="00D0009D" w:rsidP="00D0009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000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11 </w:t>
      </w:r>
      <w:proofErr w:type="spellStart"/>
      <w:r w:rsidRPr="00D0009D">
        <w:rPr>
          <w:rFonts w:ascii="Times New Roman" w:hAnsi="Times New Roman" w:cs="Times New Roman"/>
          <w:color w:val="000000"/>
          <w:sz w:val="28"/>
          <w:szCs w:val="28"/>
        </w:rPr>
        <w:t>Телекоммуникаци</w:t>
      </w:r>
      <w:proofErr w:type="spellEnd"/>
      <w:r w:rsidRPr="00D0009D">
        <w:rPr>
          <w:rFonts w:ascii="Times New Roman" w:hAnsi="Times New Roman" w:cs="Times New Roman"/>
          <w:color w:val="000000"/>
          <w:sz w:val="28"/>
          <w:szCs w:val="28"/>
          <w:lang w:val="kk-KZ"/>
        </w:rPr>
        <w:t>я желілері.</w:t>
      </w:r>
    </w:p>
    <w:p w:rsidR="00D0009D" w:rsidRPr="00D0009D" w:rsidRDefault="00D0009D" w:rsidP="00D0009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0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12 </w:t>
      </w:r>
      <w:r w:rsidRPr="00D0009D">
        <w:rPr>
          <w:rFonts w:ascii="Times New Roman" w:hAnsi="Times New Roman" w:cs="Times New Roman"/>
          <w:sz w:val="28"/>
          <w:szCs w:val="28"/>
          <w:lang w:val="kk-KZ"/>
        </w:rPr>
        <w:t>Зерттеудің картографиялық әдісі.</w:t>
      </w:r>
    </w:p>
    <w:p w:rsidR="00D0009D" w:rsidRPr="00D0009D" w:rsidRDefault="00D0009D" w:rsidP="00D0009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09D">
        <w:rPr>
          <w:rFonts w:ascii="Times New Roman" w:hAnsi="Times New Roman" w:cs="Times New Roman"/>
          <w:b/>
          <w:sz w:val="28"/>
          <w:szCs w:val="28"/>
          <w:lang w:val="kk-KZ"/>
        </w:rPr>
        <w:t>Семинар 13</w:t>
      </w:r>
      <w:r w:rsidRPr="00D0009D">
        <w:rPr>
          <w:rFonts w:ascii="Times New Roman" w:hAnsi="Times New Roman" w:cs="Times New Roman"/>
          <w:sz w:val="28"/>
          <w:szCs w:val="28"/>
          <w:lang w:val="kk-KZ"/>
        </w:rPr>
        <w:t xml:space="preserve"> Карталар негізін пайдалану. Қоршаған ортаның картографиясы.</w:t>
      </w:r>
    </w:p>
    <w:p w:rsidR="00D0009D" w:rsidRPr="00D0009D" w:rsidRDefault="00D0009D" w:rsidP="00D0009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009D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D0009D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D0009D" w:rsidRPr="00D0009D" w:rsidRDefault="00D0009D" w:rsidP="00D0009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09D">
        <w:rPr>
          <w:rFonts w:ascii="Times New Roman" w:hAnsi="Times New Roman" w:cs="Times New Roman"/>
          <w:b/>
          <w:sz w:val="28"/>
          <w:szCs w:val="28"/>
          <w:lang w:val="kk-KZ"/>
        </w:rPr>
        <w:t>Реферат</w:t>
      </w:r>
      <w:bookmarkEnd w:id="0"/>
    </w:p>
    <w:sectPr w:rsidR="00D0009D" w:rsidRPr="00D0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6B"/>
    <w:rsid w:val="008323F0"/>
    <w:rsid w:val="00D0009D"/>
    <w:rsid w:val="00F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894D4-ACE5-485E-939D-59B945C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Расул</cp:lastModifiedBy>
  <cp:revision>3</cp:revision>
  <dcterms:created xsi:type="dcterms:W3CDTF">2016-11-24T05:41:00Z</dcterms:created>
  <dcterms:modified xsi:type="dcterms:W3CDTF">2016-11-24T05:46:00Z</dcterms:modified>
</cp:coreProperties>
</file>